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51" w:rsidRDefault="00F37151" w:rsidP="00F37151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r>
        <w:rPr>
          <w:rStyle w:val="a4"/>
          <w:rFonts w:ascii="Georgia" w:hAnsi="Georgia"/>
          <w:color w:val="292B2C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ОО:</w:t>
      </w:r>
    </w:p>
    <w:p w:rsidR="00F37151" w:rsidRDefault="00F37151" w:rsidP="00F37151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</w:p>
    <w:p w:rsidR="00F37151" w:rsidRDefault="00F37151" w:rsidP="00F37151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</w:p>
    <w:p w:rsidR="00F37151" w:rsidRDefault="00F37151" w:rsidP="00F37151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bookmarkStart w:id="0" w:name="_GoBack"/>
      <w:bookmarkEnd w:id="0"/>
      <w:r>
        <w:rPr>
          <w:rFonts w:ascii="Georgia" w:hAnsi="Georgia"/>
          <w:color w:val="292B2C"/>
        </w:rPr>
        <w:t>ООО «Липецкий молочный дом», ПССПК «Поляна», ССПСПК "Мечта", АО "</w:t>
      </w:r>
      <w:proofErr w:type="spellStart"/>
      <w:r>
        <w:rPr>
          <w:rFonts w:ascii="Georgia" w:hAnsi="Georgia"/>
          <w:color w:val="292B2C"/>
        </w:rPr>
        <w:t>Лимак</w:t>
      </w:r>
      <w:proofErr w:type="spellEnd"/>
      <w:r>
        <w:rPr>
          <w:rFonts w:ascii="Georgia" w:hAnsi="Georgia"/>
          <w:color w:val="292B2C"/>
        </w:rPr>
        <w:t>"</w:t>
      </w:r>
    </w:p>
    <w:p w:rsidR="0066334D" w:rsidRDefault="0066334D"/>
    <w:sectPr w:rsidR="006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51"/>
    <w:rsid w:val="0066334D"/>
    <w:rsid w:val="00F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B5008"/>
  <w15:chartTrackingRefBased/>
  <w15:docId w15:val="{5E3A57EC-2E33-4023-B823-10CF06FF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2023-11-23T10:16:00Z</dcterms:created>
  <dcterms:modified xsi:type="dcterms:W3CDTF">2023-11-23T10:16:00Z</dcterms:modified>
</cp:coreProperties>
</file>